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57" w:rsidRPr="0012637E" w:rsidRDefault="00955D16" w:rsidP="001C3B57">
      <w:pPr>
        <w:shd w:val="clear" w:color="auto" w:fill="FFFFFF"/>
        <w:spacing w:before="100" w:beforeAutospacing="1" w:after="0" w:line="240" w:lineRule="auto"/>
        <w:jc w:val="center"/>
        <w:textAlignment w:val="baseline"/>
        <w:rPr>
          <w:rFonts w:asciiTheme="majorHAnsi" w:eastAsia="Times New Roman" w:hAnsiTheme="majorHAnsi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Theme="majorHAnsi" w:eastAsia="Times New Roman" w:hAnsiTheme="majorHAnsi" w:cs="Times New Roman"/>
          <w:b/>
          <w:bCs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-381000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37E" w:rsidRDefault="0012637E" w:rsidP="0012637E">
      <w:pPr>
        <w:shd w:val="clear" w:color="auto" w:fill="FFFFFF"/>
        <w:spacing w:after="0" w:line="33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F0761F" w:rsidRPr="0012637E" w:rsidRDefault="00F0761F" w:rsidP="0012637E">
      <w:pPr>
        <w:shd w:val="clear" w:color="auto" w:fill="FFFFFF"/>
        <w:spacing w:after="0" w:line="338" w:lineRule="atLeast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</w:p>
    <w:p w:rsidR="002F46D2" w:rsidRDefault="002F46D2" w:rsidP="00981A2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2F46D2" w:rsidRDefault="002F46D2" w:rsidP="00981A2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</w:p>
    <w:p w:rsidR="002F46D2" w:rsidRDefault="00FA08B9" w:rsidP="00981A2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Итоги деятельности Управления </w:t>
      </w:r>
      <w:proofErr w:type="spellStart"/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Росреестра</w:t>
      </w:r>
      <w:proofErr w:type="spellEnd"/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 по контролю и надзору </w:t>
      </w:r>
      <w:r w:rsidR="002F46D2"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C3B57" w:rsidRPr="001C3B57" w:rsidRDefault="00FA08B9" w:rsidP="00981A29">
      <w:pPr>
        <w:spacing w:after="0" w:line="240" w:lineRule="auto"/>
        <w:jc w:val="center"/>
        <w:outlineLvl w:val="0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b/>
          <w:bCs/>
          <w:kern w:val="36"/>
          <w:sz w:val="28"/>
          <w:szCs w:val="28"/>
          <w:lang w:eastAsia="ru-RU"/>
        </w:rPr>
        <w:t>в сфере СРО</w:t>
      </w:r>
    </w:p>
    <w:p w:rsidR="00FA08B9" w:rsidRDefault="001C3B57" w:rsidP="00B6131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Управление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м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proofErr w:type="spellStart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по Красноярскому краю </w:t>
      </w:r>
      <w:r w:rsidR="006E299B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за </w:t>
      </w:r>
      <w:r w:rsidR="00355FE8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8</w:t>
      </w:r>
      <w:r w:rsidR="006E299B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месяцев 2019 года в рамках </w:t>
      </w:r>
      <w:r w:rsidRPr="001C3B5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контрольно-надзорной деятельности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464411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в сфере 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саморегулируемых организаций</w:t>
      </w:r>
      <w:r w:rsidR="006E299B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было рассмотрено </w:t>
      </w:r>
      <w:r w:rsidR="00AC1A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228 </w:t>
      </w:r>
      <w:r w:rsidR="006E299B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обращений</w:t>
      </w:r>
      <w:r w:rsidR="00AC1A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(жалоб)</w:t>
      </w:r>
      <w:r w:rsidR="006E299B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.</w:t>
      </w:r>
    </w:p>
    <w:p w:rsidR="003E3B79" w:rsidRDefault="00360476" w:rsidP="00B61314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соответствии с полномочиями, предоставленными 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Кодексом </w:t>
      </w:r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РФ </w:t>
      </w:r>
      <w:r w:rsidRPr="001C3B57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об а</w:t>
      </w:r>
      <w:r w:rsidRPr="0012637E"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>дминистративных правонарушениях</w:t>
      </w:r>
      <w:r>
        <w:rPr>
          <w:rFonts w:asciiTheme="majorHAnsi" w:eastAsia="Times New Roman" w:hAnsiTheme="majorHAnsi" w:cs="Times New Roman"/>
          <w:color w:val="333333"/>
          <w:sz w:val="28"/>
          <w:szCs w:val="28"/>
          <w:lang w:eastAsia="ru-RU"/>
        </w:rPr>
        <w:t xml:space="preserve">, 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Управлением </w:t>
      </w:r>
      <w:proofErr w:type="spellStart"/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Росреестра</w:t>
      </w:r>
      <w:proofErr w:type="spellEnd"/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3E3B7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было проведено 102 административных расследования</w:t>
      </w:r>
      <w:r w:rsidR="003E3B79" w:rsidRPr="003E3B7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3E3B7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в отношении арбитражных управляющих, 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составлено</w:t>
      </w:r>
      <w:r w:rsidR="00AC1A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72 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протокол</w:t>
      </w:r>
      <w:r w:rsidR="00AC1A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а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об административн</w:t>
      </w: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ых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правонарушени</w:t>
      </w: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ях</w:t>
      </w:r>
      <w:r w:rsidR="00FA08B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, </w:t>
      </w:r>
      <w:r w:rsidR="00AC1A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что на 28% больше, чем в аналогичный период прошлого года. </w:t>
      </w:r>
    </w:p>
    <w:p w:rsidR="00981A29" w:rsidRDefault="00360476" w:rsidP="00981A29">
      <w:pPr>
        <w:spacing w:after="0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По заявлениям Управления о привлечении арбитражных управляющих к административной ответственности в 2019 год</w:t>
      </w:r>
      <w:r w:rsidR="00981A2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у</w:t>
      </w: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ED3EA4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а</w:t>
      </w: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рбитражным</w:t>
      </w:r>
      <w:r w:rsidR="00ED3EA4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и</w:t>
      </w: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суд</w:t>
      </w:r>
      <w:r w:rsidR="00ED3EA4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а</w:t>
      </w: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м</w:t>
      </w:r>
      <w:r w:rsidR="00ED3EA4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и</w:t>
      </w: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вынесены решения</w:t>
      </w:r>
      <w:r w:rsidRPr="0036047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Pr="001C3B57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о дисквалификации</w:t>
      </w:r>
      <w:r w:rsidR="008F591C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="003E3B7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16</w:t>
      </w:r>
      <w:r w:rsidR="008F591C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арбитражных управляющих</w:t>
      </w:r>
      <w:r w:rsidR="00981A29" w:rsidRPr="00981A29">
        <w:rPr>
          <w:rFonts w:asciiTheme="majorHAnsi" w:eastAsia="Times New Roman" w:hAnsiTheme="majorHAnsi" w:cs="Segoe UI"/>
          <w:b/>
          <w:color w:val="000000"/>
          <w:sz w:val="32"/>
          <w:szCs w:val="32"/>
          <w:lang w:eastAsia="ru-RU"/>
        </w:rPr>
        <w:sym w:font="Symbol" w:char="F02A"/>
      </w:r>
      <w:r w:rsidR="003E3B79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. </w:t>
      </w:r>
    </w:p>
    <w:p w:rsidR="00ED3EA4" w:rsidRPr="00ED3EA4" w:rsidRDefault="00ED3EA4" w:rsidP="00981A29">
      <w:pPr>
        <w:spacing w:after="0" w:line="240" w:lineRule="auto"/>
        <w:jc w:val="both"/>
        <w:rPr>
          <w:rFonts w:asciiTheme="majorHAnsi" w:eastAsia="Times New Roman" w:hAnsiTheme="majorHAnsi" w:cs="Times New Roman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sz w:val="28"/>
          <w:szCs w:val="28"/>
          <w:lang w:eastAsia="ru-RU"/>
        </w:rPr>
        <w:t>В отношении 15 арбитражных управляющих наложены административные штрафы на общую сумму 375 000 руб</w:t>
      </w:r>
      <w:r w:rsidR="00981A29">
        <w:rPr>
          <w:rFonts w:asciiTheme="majorHAnsi" w:eastAsia="Times New Roman" w:hAnsiTheme="majorHAnsi" w:cs="Segoe UI"/>
          <w:sz w:val="28"/>
          <w:szCs w:val="28"/>
          <w:lang w:eastAsia="ru-RU"/>
        </w:rPr>
        <w:t xml:space="preserve">лей, </w:t>
      </w:r>
      <w:r>
        <w:rPr>
          <w:rFonts w:asciiTheme="majorHAnsi" w:eastAsia="Times New Roman" w:hAnsiTheme="majorHAnsi" w:cs="Segoe UI"/>
          <w:sz w:val="28"/>
          <w:szCs w:val="28"/>
          <w:lang w:eastAsia="ru-RU"/>
        </w:rPr>
        <w:t>39 арбитражным управляющим назначено административное наказание в виде предупреждения.</w:t>
      </w:r>
    </w:p>
    <w:p w:rsidR="0012637E" w:rsidRDefault="0012637E" w:rsidP="0012637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Источниками данных, указывающих на наличие административного нарушения, являются жалобы (обращения), поступающие в </w:t>
      </w:r>
      <w:proofErr w:type="spellStart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Росреестр</w:t>
      </w:r>
      <w:proofErr w:type="spellEnd"/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, а также материалы по собраниям кредиторов должника, судебные акты по делам о банкротстве и </w:t>
      </w:r>
      <w:r w:rsidR="00955D1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иные общедоступные 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сведения</w:t>
      </w:r>
      <w:r w:rsidR="00955D16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, в том числе сведения</w:t>
      </w:r>
      <w:r w:rsidRPr="0012637E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Единого федерального реестра сведений о банкротстве (ЕФРСБ).</w:t>
      </w:r>
    </w:p>
    <w:p w:rsidR="00981A29" w:rsidRDefault="00981A29" w:rsidP="0012637E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>____________________________</w:t>
      </w:r>
    </w:p>
    <w:p w:rsidR="00981A29" w:rsidRPr="002F46D2" w:rsidRDefault="00981A29" w:rsidP="00981A2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Segoe UI"/>
          <w:sz w:val="28"/>
          <w:szCs w:val="28"/>
          <w:lang w:eastAsia="ru-RU"/>
        </w:rPr>
      </w:pPr>
      <w:r w:rsidRPr="00981A29">
        <w:rPr>
          <w:rFonts w:asciiTheme="majorHAnsi" w:eastAsia="Times New Roman" w:hAnsiTheme="majorHAnsi" w:cs="Segoe UI"/>
          <w:b/>
          <w:color w:val="000000"/>
          <w:sz w:val="28"/>
          <w:szCs w:val="28"/>
          <w:lang w:eastAsia="ru-RU"/>
        </w:rPr>
        <w:sym w:font="Symbol" w:char="F02A"/>
      </w:r>
      <w:r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 </w:t>
      </w:r>
      <w:r w:rsidRPr="002F46D2">
        <w:rPr>
          <w:rFonts w:asciiTheme="majorHAnsi" w:eastAsia="Times New Roman" w:hAnsiTheme="majorHAnsi" w:cs="Segoe UI"/>
          <w:color w:val="000000"/>
          <w:sz w:val="28"/>
          <w:szCs w:val="28"/>
          <w:lang w:eastAsia="ru-RU"/>
        </w:rPr>
        <w:t xml:space="preserve">Дисквалификация заключается в лишении арбитражного управляющего права осуществлять профессиональную деятельность в сфере несостоятельности (банкротства) и является крайней мерой административного наказания для лиц, ранее привлеченных к ответственности за однородные правонарушения. Срок дисквалификации может составлять от </w:t>
      </w:r>
      <w:r w:rsidRPr="002F46D2">
        <w:rPr>
          <w:rFonts w:asciiTheme="majorHAnsi" w:eastAsia="Times New Roman" w:hAnsiTheme="majorHAnsi" w:cs="Segoe UI"/>
          <w:sz w:val="28"/>
          <w:szCs w:val="28"/>
          <w:lang w:eastAsia="ru-RU"/>
        </w:rPr>
        <w:t>шести месяцев до трех лет.</w:t>
      </w:r>
      <w:bookmarkStart w:id="0" w:name="_GoBack"/>
      <w:bookmarkEnd w:id="0"/>
    </w:p>
    <w:p w:rsidR="0012637E" w:rsidRPr="002F6758" w:rsidRDefault="0012637E" w:rsidP="00981A29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Пресс-служба</w:t>
      </w:r>
    </w:p>
    <w:p w:rsidR="0012637E" w:rsidRPr="002F6758" w:rsidRDefault="0012637E" w:rsidP="00981A29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Управления </w:t>
      </w:r>
      <w:proofErr w:type="spellStart"/>
      <w:r w:rsidRPr="002F6758">
        <w:rPr>
          <w:rFonts w:asciiTheme="majorHAnsi" w:hAnsiTheme="majorHAnsi"/>
          <w:sz w:val="20"/>
          <w:szCs w:val="20"/>
        </w:rPr>
        <w:t>Росреестра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 по Красноярскому краю: </w:t>
      </w:r>
    </w:p>
    <w:p w:rsidR="0012637E" w:rsidRPr="002F6758" w:rsidRDefault="0012637E" w:rsidP="00981A29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тел.: (391) 2-226-767, (391)2-226-756</w:t>
      </w:r>
    </w:p>
    <w:p w:rsidR="0012637E" w:rsidRPr="00981A29" w:rsidRDefault="0012637E" w:rsidP="00981A29">
      <w:pPr>
        <w:pStyle w:val="11"/>
        <w:rPr>
          <w:rFonts w:asciiTheme="majorHAnsi" w:hAnsiTheme="majorHAnsi"/>
          <w:sz w:val="20"/>
          <w:szCs w:val="20"/>
          <w:lang w:val="en-US"/>
        </w:rPr>
      </w:pPr>
      <w:r w:rsidRPr="002F6758">
        <w:rPr>
          <w:rFonts w:asciiTheme="majorHAnsi" w:hAnsiTheme="majorHAnsi"/>
          <w:sz w:val="20"/>
          <w:szCs w:val="20"/>
        </w:rPr>
        <w:t>е</w:t>
      </w:r>
      <w:r w:rsidRPr="00981A29">
        <w:rPr>
          <w:rFonts w:asciiTheme="majorHAnsi" w:hAnsiTheme="majorHAnsi"/>
          <w:sz w:val="20"/>
          <w:szCs w:val="20"/>
          <w:lang w:val="en-US"/>
        </w:rPr>
        <w:t>-</w:t>
      </w:r>
      <w:r w:rsidRPr="002F6758">
        <w:rPr>
          <w:rFonts w:asciiTheme="majorHAnsi" w:hAnsiTheme="majorHAnsi"/>
          <w:sz w:val="20"/>
          <w:szCs w:val="20"/>
          <w:lang w:val="en-US"/>
        </w:rPr>
        <w:t>mail</w:t>
      </w:r>
      <w:r w:rsidRPr="00981A29">
        <w:rPr>
          <w:rFonts w:asciiTheme="majorHAnsi" w:hAnsiTheme="majorHAnsi"/>
          <w:sz w:val="20"/>
          <w:szCs w:val="20"/>
          <w:lang w:val="en-US"/>
        </w:rPr>
        <w:t xml:space="preserve">: </w:t>
      </w:r>
      <w:r w:rsidRPr="002F6758">
        <w:rPr>
          <w:rFonts w:asciiTheme="majorHAnsi" w:hAnsiTheme="majorHAnsi"/>
          <w:sz w:val="20"/>
          <w:szCs w:val="20"/>
          <w:lang w:val="en-US"/>
        </w:rPr>
        <w:t>pressa</w:t>
      </w:r>
      <w:r w:rsidRPr="00981A29">
        <w:rPr>
          <w:rFonts w:asciiTheme="majorHAnsi" w:hAnsiTheme="majorHAnsi"/>
          <w:sz w:val="20"/>
          <w:szCs w:val="20"/>
          <w:lang w:val="en-US"/>
        </w:rPr>
        <w:t>@</w:t>
      </w:r>
      <w:r w:rsidRPr="002F6758">
        <w:rPr>
          <w:rFonts w:asciiTheme="majorHAnsi" w:hAnsiTheme="majorHAnsi"/>
          <w:sz w:val="20"/>
          <w:szCs w:val="20"/>
          <w:lang w:val="en-US"/>
        </w:rPr>
        <w:t>r</w:t>
      </w:r>
      <w:r w:rsidRPr="00981A29">
        <w:rPr>
          <w:rFonts w:asciiTheme="majorHAnsi" w:hAnsiTheme="majorHAnsi"/>
          <w:sz w:val="20"/>
          <w:szCs w:val="20"/>
          <w:lang w:val="en-US"/>
        </w:rPr>
        <w:t>24.</w:t>
      </w:r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r w:rsidRPr="00981A29">
        <w:rPr>
          <w:rFonts w:asciiTheme="majorHAnsi" w:hAnsiTheme="majorHAnsi"/>
          <w:sz w:val="20"/>
          <w:szCs w:val="20"/>
          <w:lang w:val="en-US"/>
        </w:rPr>
        <w:t>.</w:t>
      </w:r>
      <w:r w:rsidRPr="002F6758">
        <w:rPr>
          <w:rFonts w:asciiTheme="majorHAnsi" w:hAnsiTheme="majorHAnsi"/>
          <w:sz w:val="20"/>
          <w:szCs w:val="20"/>
          <w:lang w:val="en-US"/>
        </w:rPr>
        <w:t>ru</w:t>
      </w:r>
    </w:p>
    <w:p w:rsidR="0012637E" w:rsidRPr="002F6758" w:rsidRDefault="0012637E" w:rsidP="00981A29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 xml:space="preserve">сайт: https://www.rosreestr.ru </w:t>
      </w:r>
    </w:p>
    <w:p w:rsidR="0012637E" w:rsidRPr="002F6758" w:rsidRDefault="0012637E" w:rsidP="00981A29">
      <w:pPr>
        <w:pStyle w:val="11"/>
        <w:rPr>
          <w:rFonts w:asciiTheme="majorHAnsi" w:hAnsiTheme="majorHAnsi"/>
          <w:sz w:val="20"/>
          <w:szCs w:val="20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proofErr w:type="spellStart"/>
      <w:r w:rsidRPr="002F6758">
        <w:rPr>
          <w:rFonts w:asciiTheme="majorHAnsi" w:hAnsiTheme="majorHAnsi"/>
          <w:sz w:val="20"/>
          <w:szCs w:val="20"/>
        </w:rPr>
        <w:t>ВКонтакте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» </w:t>
      </w:r>
      <w:hyperlink r:id="rId5" w:history="1">
        <w:r w:rsidRPr="002F6758">
          <w:rPr>
            <w:rStyle w:val="a5"/>
            <w:rFonts w:asciiTheme="majorHAnsi" w:hAnsiTheme="majorHAnsi"/>
            <w:sz w:val="20"/>
            <w:szCs w:val="20"/>
          </w:rPr>
          <w:t>http://vk.com/to24.rosreestr</w:t>
        </w:r>
      </w:hyperlink>
    </w:p>
    <w:p w:rsidR="001C3B57" w:rsidRPr="0012637E" w:rsidRDefault="0012637E" w:rsidP="00981A29">
      <w:pPr>
        <w:pStyle w:val="11"/>
        <w:rPr>
          <w:rFonts w:asciiTheme="majorHAnsi" w:hAnsiTheme="majorHAnsi"/>
          <w:b/>
          <w:bCs/>
          <w:color w:val="333333"/>
          <w:sz w:val="28"/>
          <w:szCs w:val="28"/>
          <w:lang w:eastAsia="ru-RU"/>
        </w:rPr>
      </w:pPr>
      <w:r w:rsidRPr="002F6758">
        <w:rPr>
          <w:rFonts w:asciiTheme="majorHAnsi" w:hAnsiTheme="majorHAnsi"/>
          <w:sz w:val="20"/>
          <w:szCs w:val="20"/>
        </w:rPr>
        <w:t>«</w:t>
      </w:r>
      <w:r w:rsidRPr="002F6758">
        <w:rPr>
          <w:rFonts w:asciiTheme="majorHAnsi" w:hAnsiTheme="majorHAnsi"/>
          <w:sz w:val="20"/>
          <w:szCs w:val="20"/>
          <w:lang w:val="en-US"/>
        </w:rPr>
        <w:t>Instagram</w:t>
      </w:r>
      <w:r w:rsidRPr="002F6758">
        <w:rPr>
          <w:rFonts w:asciiTheme="majorHAnsi" w:hAnsiTheme="majorHAnsi"/>
          <w:sz w:val="20"/>
          <w:szCs w:val="20"/>
        </w:rPr>
        <w:t xml:space="preserve">»: 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rosreestr</w:t>
      </w:r>
      <w:proofErr w:type="spellEnd"/>
      <w:r w:rsidRPr="002F6758">
        <w:rPr>
          <w:rFonts w:asciiTheme="majorHAnsi" w:hAnsiTheme="majorHAnsi"/>
          <w:sz w:val="20"/>
          <w:szCs w:val="20"/>
        </w:rPr>
        <w:t>_</w:t>
      </w:r>
      <w:proofErr w:type="spellStart"/>
      <w:r w:rsidRPr="002F6758">
        <w:rPr>
          <w:rFonts w:asciiTheme="majorHAnsi" w:hAnsiTheme="majorHAnsi"/>
          <w:sz w:val="20"/>
          <w:szCs w:val="20"/>
          <w:lang w:val="en-US"/>
        </w:rPr>
        <w:t>krsk</w:t>
      </w:r>
      <w:proofErr w:type="spellEnd"/>
      <w:r w:rsidRPr="002F6758">
        <w:rPr>
          <w:rFonts w:asciiTheme="majorHAnsi" w:hAnsiTheme="majorHAnsi"/>
          <w:sz w:val="20"/>
          <w:szCs w:val="20"/>
        </w:rPr>
        <w:t xml:space="preserve">24 </w:t>
      </w:r>
    </w:p>
    <w:sectPr w:rsidR="001C3B57" w:rsidRPr="0012637E" w:rsidSect="002F46D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57"/>
    <w:rsid w:val="0012637E"/>
    <w:rsid w:val="00164D7D"/>
    <w:rsid w:val="001C3B57"/>
    <w:rsid w:val="002F46D2"/>
    <w:rsid w:val="002F6758"/>
    <w:rsid w:val="00355FE8"/>
    <w:rsid w:val="00360476"/>
    <w:rsid w:val="003E3B79"/>
    <w:rsid w:val="00412B0E"/>
    <w:rsid w:val="00464411"/>
    <w:rsid w:val="00541B38"/>
    <w:rsid w:val="006407AE"/>
    <w:rsid w:val="00686E7F"/>
    <w:rsid w:val="006E299B"/>
    <w:rsid w:val="00842394"/>
    <w:rsid w:val="008F591C"/>
    <w:rsid w:val="00955D16"/>
    <w:rsid w:val="00981A29"/>
    <w:rsid w:val="00A11317"/>
    <w:rsid w:val="00AC1A76"/>
    <w:rsid w:val="00B50C47"/>
    <w:rsid w:val="00B61314"/>
    <w:rsid w:val="00E53C86"/>
    <w:rsid w:val="00EB4E38"/>
    <w:rsid w:val="00ED3EA4"/>
    <w:rsid w:val="00F0761F"/>
    <w:rsid w:val="00F41FEB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7D3BB-826F-4FA4-80C6-3F21BF82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7AE"/>
  </w:style>
  <w:style w:type="paragraph" w:styleId="1">
    <w:name w:val="heading 1"/>
    <w:basedOn w:val="a"/>
    <w:link w:val="10"/>
    <w:uiPriority w:val="9"/>
    <w:qFormat/>
    <w:rsid w:val="001C3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3B5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C3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2637E"/>
  </w:style>
  <w:style w:type="character" w:styleId="a5">
    <w:name w:val="Hyperlink"/>
    <w:basedOn w:val="a0"/>
    <w:uiPriority w:val="99"/>
    <w:semiHidden/>
    <w:unhideWhenUsed/>
    <w:rsid w:val="0012637E"/>
    <w:rPr>
      <w:color w:val="0000FF"/>
      <w:u w:val="single"/>
    </w:rPr>
  </w:style>
  <w:style w:type="paragraph" w:customStyle="1" w:styleId="11">
    <w:name w:val="Без интервала1"/>
    <w:rsid w:val="0012637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72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kirilenko</dc:creator>
  <cp:keywords/>
  <dc:description/>
  <cp:lastModifiedBy>Кириленко Лариса Эдуардовна</cp:lastModifiedBy>
  <cp:revision>3</cp:revision>
  <cp:lastPrinted>2019-08-27T05:12:00Z</cp:lastPrinted>
  <dcterms:created xsi:type="dcterms:W3CDTF">2019-08-27T05:10:00Z</dcterms:created>
  <dcterms:modified xsi:type="dcterms:W3CDTF">2019-08-27T05:18:00Z</dcterms:modified>
</cp:coreProperties>
</file>