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73" w:rsidRDefault="00945973" w:rsidP="00945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протокола совещания у Председателя Правительства Российской Федерации Д.А.Медведева от 26 июня 2018 года </w:t>
      </w:r>
      <w:r>
        <w:rPr>
          <w:rFonts w:ascii="Times New Roman" w:hAnsi="Times New Roman" w:cs="Times New Roman"/>
          <w:sz w:val="28"/>
          <w:szCs w:val="28"/>
        </w:rPr>
        <w:br/>
        <w:t>№ ДМ-П12-26пр Министерство труда и социальной защиты Российской Федерации прорабатывает вопрос о переподготовке граждан предпенсионного возраста  в связи с увеличением пенсионного возраста с целью повышения их квалификации.</w:t>
      </w:r>
    </w:p>
    <w:p w:rsidR="00945973" w:rsidRDefault="00945973" w:rsidP="0094597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6D3C">
        <w:rPr>
          <w:rFonts w:ascii="Times New Roman" w:eastAsia="Arial Unicode MS" w:hAnsi="Times New Roman" w:cs="Times New Roman"/>
          <w:sz w:val="28"/>
          <w:szCs w:val="28"/>
        </w:rPr>
        <w:t xml:space="preserve">С учетом планируемого повышения пенсионного возраста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реализация </w:t>
      </w:r>
      <w:r w:rsidRPr="00916D3C">
        <w:rPr>
          <w:rFonts w:ascii="Times New Roman" w:eastAsia="Arial Unicode MS" w:hAnsi="Times New Roman" w:cs="Times New Roman"/>
          <w:sz w:val="28"/>
          <w:szCs w:val="28"/>
        </w:rPr>
        <w:t>мероприяти</w:t>
      </w:r>
      <w:r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916D3C">
        <w:rPr>
          <w:rFonts w:ascii="Times New Roman" w:eastAsia="Arial Unicode MS" w:hAnsi="Times New Roman" w:cs="Times New Roman"/>
          <w:sz w:val="28"/>
          <w:szCs w:val="28"/>
        </w:rPr>
        <w:t xml:space="preserve"> по обучению </w:t>
      </w:r>
      <w:r>
        <w:rPr>
          <w:rFonts w:ascii="Times New Roman" w:hAnsi="Times New Roman" w:cs="Times New Roman"/>
          <w:sz w:val="28"/>
          <w:szCs w:val="28"/>
        </w:rPr>
        <w:t xml:space="preserve">граждан предпенсионного возраста </w:t>
      </w:r>
      <w:r w:rsidRPr="00916D3C">
        <w:rPr>
          <w:rFonts w:ascii="Times New Roman" w:hAnsi="Times New Roman" w:cs="Times New Roman"/>
          <w:sz w:val="28"/>
          <w:szCs w:val="28"/>
        </w:rPr>
        <w:t xml:space="preserve"> </w:t>
      </w:r>
      <w:r w:rsidRPr="00916D3C">
        <w:rPr>
          <w:rFonts w:ascii="Times New Roman" w:eastAsia="Arial Unicode MS" w:hAnsi="Times New Roman" w:cs="Times New Roman"/>
          <w:sz w:val="28"/>
          <w:szCs w:val="28"/>
        </w:rPr>
        <w:t xml:space="preserve">востребованным в экономике навыкам и компетенциям, </w:t>
      </w:r>
      <w:r>
        <w:rPr>
          <w:rFonts w:ascii="Times New Roman" w:eastAsia="Arial Unicode MS" w:hAnsi="Times New Roman" w:cs="Times New Roman"/>
          <w:sz w:val="28"/>
          <w:szCs w:val="28"/>
        </w:rPr>
        <w:t>предусмотрена для лиц предпенсионного возраста  за 5 лет до наступления возраста, дающего право на страховую пенсию по старости.</w:t>
      </w:r>
    </w:p>
    <w:p w:rsidR="00945973" w:rsidRDefault="00945973" w:rsidP="0094597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59">
        <w:rPr>
          <w:rFonts w:ascii="Times New Roman" w:hAnsi="Times New Roman" w:cs="Times New Roman"/>
          <w:sz w:val="28"/>
          <w:szCs w:val="28"/>
        </w:rPr>
        <w:t xml:space="preserve">В целях содействия занятости </w:t>
      </w:r>
      <w:r>
        <w:rPr>
          <w:rFonts w:ascii="Times New Roman" w:hAnsi="Times New Roman" w:cs="Times New Roman"/>
          <w:sz w:val="28"/>
          <w:szCs w:val="28"/>
        </w:rPr>
        <w:t xml:space="preserve">указанных граждан </w:t>
      </w:r>
      <w:r w:rsidRPr="00077059">
        <w:rPr>
          <w:rFonts w:ascii="Times New Roman" w:hAnsi="Times New Roman" w:cs="Times New Roman"/>
          <w:sz w:val="28"/>
          <w:szCs w:val="28"/>
        </w:rPr>
        <w:t>целесообразно организовать их профессиональное обучение и дополнительно</w:t>
      </w:r>
      <w:r>
        <w:rPr>
          <w:rFonts w:ascii="Times New Roman" w:hAnsi="Times New Roman" w:cs="Times New Roman"/>
          <w:sz w:val="28"/>
          <w:szCs w:val="28"/>
        </w:rPr>
        <w:t>е профессиональное образование.</w:t>
      </w:r>
    </w:p>
    <w:p w:rsidR="00945973" w:rsidRDefault="00945973" w:rsidP="0094597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059">
        <w:rPr>
          <w:rFonts w:ascii="Times New Roman" w:hAnsi="Times New Roman" w:cs="Times New Roman"/>
          <w:sz w:val="28"/>
          <w:szCs w:val="28"/>
        </w:rPr>
        <w:t>рофессиональное обучение и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профессиональное образование предусматривается организовать за счет средств иного межбюджетного трансферта из федерального бюджета бюджетам субъектов Российской Федерации. </w:t>
      </w:r>
    </w:p>
    <w:p w:rsidR="00945973" w:rsidRDefault="00945973" w:rsidP="00945973">
      <w:pPr>
        <w:spacing w:line="264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мероприятий</w:t>
      </w:r>
      <w:r w:rsidRPr="009B2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предлагается оказать поддержку бюджетам субъектов Российской Федерации в части возмещения затрат на организацию обучения работников</w:t>
      </w:r>
      <w:r w:rsidRPr="00A73FB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предпенсионного возраста за 5 лет до наступления возраста, дающего право на страховую пенсию по старости.</w:t>
      </w:r>
    </w:p>
    <w:p w:rsidR="00945973" w:rsidRPr="00B73D74" w:rsidRDefault="00945973" w:rsidP="0094597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74">
        <w:rPr>
          <w:rFonts w:ascii="Times New Roman" w:hAnsi="Times New Roman" w:cs="Times New Roman"/>
          <w:sz w:val="28"/>
          <w:szCs w:val="28"/>
        </w:rPr>
        <w:t xml:space="preserve">Оказание целевой поддержки занятости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предпенсионного возраста </w:t>
      </w:r>
      <w:r w:rsidRPr="00B73D74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73D74">
        <w:rPr>
          <w:rFonts w:ascii="Times New Roman" w:hAnsi="Times New Roman" w:cs="Times New Roman"/>
          <w:sz w:val="28"/>
          <w:szCs w:val="28"/>
        </w:rPr>
        <w:t>их обучения</w:t>
      </w:r>
      <w:r>
        <w:rPr>
          <w:rFonts w:ascii="Times New Roman" w:hAnsi="Times New Roman" w:cs="Times New Roman"/>
          <w:sz w:val="28"/>
          <w:szCs w:val="28"/>
        </w:rPr>
        <w:t xml:space="preserve">  позволит как повысить качество</w:t>
      </w:r>
      <w:r w:rsidRPr="00B73D74">
        <w:rPr>
          <w:rFonts w:ascii="Times New Roman" w:hAnsi="Times New Roman" w:cs="Times New Roman"/>
          <w:sz w:val="28"/>
          <w:szCs w:val="28"/>
        </w:rPr>
        <w:t xml:space="preserve"> рабочей силы, так и их  конкурентоспособность на рынке труда</w:t>
      </w:r>
      <w:r w:rsidRPr="0034602C">
        <w:rPr>
          <w:rFonts w:ascii="Times New Roman" w:hAnsi="Times New Roman" w:cs="Times New Roman"/>
          <w:sz w:val="28"/>
          <w:szCs w:val="28"/>
        </w:rPr>
        <w:t>, а также защитит их права и интересы, повысит благосостояние и социальное благополучие, создаст  условия для активного участия в жизни общества.</w:t>
      </w:r>
    </w:p>
    <w:p w:rsidR="00945973" w:rsidRPr="0034602C" w:rsidRDefault="00945973" w:rsidP="0094597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74">
        <w:rPr>
          <w:rFonts w:ascii="Times New Roman" w:hAnsi="Times New Roman" w:cs="Times New Roman"/>
          <w:sz w:val="28"/>
          <w:szCs w:val="28"/>
        </w:rPr>
        <w:t xml:space="preserve">Обновление знаний и навыков </w:t>
      </w:r>
      <w:r>
        <w:rPr>
          <w:rFonts w:ascii="Times New Roman" w:hAnsi="Times New Roman" w:cs="Times New Roman"/>
          <w:sz w:val="28"/>
          <w:szCs w:val="28"/>
        </w:rPr>
        <w:t>граждан предпенсионного возраста</w:t>
      </w:r>
      <w:r w:rsidRPr="00B73D74">
        <w:rPr>
          <w:rFonts w:ascii="Times New Roman" w:hAnsi="Times New Roman" w:cs="Times New Roman"/>
          <w:sz w:val="28"/>
          <w:szCs w:val="28"/>
        </w:rPr>
        <w:t xml:space="preserve">, необходимо также в связи с повышением требований к уровню их квалификации, необходимостью </w:t>
      </w:r>
      <w:r w:rsidRPr="0034602C">
        <w:rPr>
          <w:rFonts w:ascii="Times New Roman" w:hAnsi="Times New Roman" w:cs="Times New Roman"/>
          <w:sz w:val="28"/>
          <w:szCs w:val="28"/>
        </w:rPr>
        <w:t>освоения новых способов решения профессиональных задач, которые обусловлены проводимой технической и технологической модернизацией.</w:t>
      </w:r>
    </w:p>
    <w:p w:rsidR="00945973" w:rsidRDefault="00945973" w:rsidP="0094597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2C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создаст экономические и  социальные условия, обеспечивающие недопущение дискриминации </w:t>
      </w:r>
      <w:r>
        <w:rPr>
          <w:rFonts w:ascii="Times New Roman" w:hAnsi="Times New Roman" w:cs="Times New Roman"/>
          <w:sz w:val="28"/>
          <w:szCs w:val="28"/>
        </w:rPr>
        <w:t xml:space="preserve">граждан предпенсионного возраста </w:t>
      </w:r>
      <w:r w:rsidRPr="0034602C">
        <w:rPr>
          <w:rFonts w:ascii="Times New Roman" w:hAnsi="Times New Roman" w:cs="Times New Roman"/>
          <w:sz w:val="28"/>
          <w:szCs w:val="28"/>
        </w:rPr>
        <w:t xml:space="preserve">и будет способствовать к продолжению трудовой </w:t>
      </w:r>
      <w:proofErr w:type="gramStart"/>
      <w:r w:rsidRPr="0034602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4602C">
        <w:rPr>
          <w:rFonts w:ascii="Times New Roman" w:hAnsi="Times New Roman" w:cs="Times New Roman"/>
          <w:sz w:val="28"/>
          <w:szCs w:val="28"/>
        </w:rPr>
        <w:t xml:space="preserve">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945973" w:rsidRDefault="00945973" w:rsidP="0094597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59">
        <w:rPr>
          <w:rFonts w:ascii="Times New Roman" w:hAnsi="Times New Roman" w:cs="Times New Roman"/>
          <w:sz w:val="28"/>
          <w:szCs w:val="28"/>
        </w:rPr>
        <w:t xml:space="preserve"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</w:t>
      </w:r>
      <w:r w:rsidRPr="00077059">
        <w:rPr>
          <w:rFonts w:ascii="Times New Roman" w:hAnsi="Times New Roman" w:cs="Times New Roman"/>
          <w:sz w:val="28"/>
          <w:szCs w:val="28"/>
        </w:rPr>
        <w:lastRenderedPageBreak/>
        <w:t>квалификационных разрядов, классов, категорий по профессиям рабочего или должности служащего без изменения уровня образования. Основные программы профессионального обучения - это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945973" w:rsidRDefault="00945973" w:rsidP="00945973">
      <w:pPr>
        <w:spacing w:line="264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6D3C">
        <w:rPr>
          <w:rFonts w:ascii="Times New Roman" w:eastAsia="Arial Unicode MS" w:hAnsi="Times New Roman" w:cs="Times New Roman"/>
          <w:sz w:val="28"/>
          <w:szCs w:val="28"/>
        </w:rPr>
        <w:t xml:space="preserve">Средний срок обучения составит 3 месяца. Исходя из 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Pr="00916D3C">
        <w:rPr>
          <w:rFonts w:ascii="Times New Roman" w:eastAsia="Arial Unicode MS" w:hAnsi="Times New Roman" w:cs="Times New Roman"/>
          <w:sz w:val="28"/>
          <w:szCs w:val="28"/>
        </w:rPr>
        <w:t xml:space="preserve">анализа стоимости профессионального обучения в целях получения компетенций, актуальных на современном рынке труда, в том числе в условиях перехода </w:t>
      </w:r>
      <w:r w:rsidRPr="00916D3C">
        <w:rPr>
          <w:rFonts w:ascii="Times New Roman" w:hAnsi="Times New Roman" w:cs="Times New Roman"/>
          <w:sz w:val="28"/>
          <w:szCs w:val="28"/>
        </w:rPr>
        <w:t>к цифровой экономике,</w:t>
      </w:r>
      <w:r w:rsidRPr="00916D3C">
        <w:rPr>
          <w:rFonts w:ascii="Times New Roman" w:eastAsia="Arial Unicode MS" w:hAnsi="Times New Roman" w:cs="Times New Roman"/>
          <w:sz w:val="28"/>
          <w:szCs w:val="28"/>
        </w:rPr>
        <w:t xml:space="preserve"> средняя стоимость за весь курс обучения составит </w:t>
      </w:r>
      <w:r>
        <w:rPr>
          <w:rFonts w:ascii="Times New Roman" w:eastAsia="Arial Unicode MS" w:hAnsi="Times New Roman" w:cs="Times New Roman"/>
          <w:sz w:val="28"/>
          <w:szCs w:val="28"/>
        </w:rPr>
        <w:t>порядка 29,9</w:t>
      </w:r>
      <w:r w:rsidRPr="00916D3C">
        <w:rPr>
          <w:rFonts w:ascii="Times New Roman" w:eastAsia="Arial Unicode MS" w:hAnsi="Times New Roman" w:cs="Times New Roman"/>
          <w:sz w:val="28"/>
          <w:szCs w:val="28"/>
        </w:rPr>
        <w:t xml:space="preserve"> тыс. рублей. В рамках мероприятия планируется предусмотреть выплату стипендии в размере минимального </w:t>
      </w:r>
      <w:proofErr w:type="gramStart"/>
      <w:r w:rsidRPr="00916D3C">
        <w:rPr>
          <w:rFonts w:ascii="Times New Roman" w:eastAsia="Arial Unicode MS" w:hAnsi="Times New Roman" w:cs="Times New Roman"/>
          <w:sz w:val="28"/>
          <w:szCs w:val="28"/>
        </w:rPr>
        <w:t>размера оплаты труда</w:t>
      </w:r>
      <w:proofErr w:type="gramEnd"/>
      <w:r w:rsidRPr="00916D3C">
        <w:rPr>
          <w:rFonts w:ascii="Times New Roman" w:eastAsia="Arial Unicode MS" w:hAnsi="Times New Roman" w:cs="Times New Roman"/>
          <w:sz w:val="28"/>
          <w:szCs w:val="28"/>
        </w:rPr>
        <w:t xml:space="preserve"> в месяц, увеличенного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районный коэффициент</w:t>
      </w:r>
      <w:r w:rsidRPr="00916D3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45973" w:rsidRDefault="00945973" w:rsidP="0094597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616">
        <w:rPr>
          <w:rFonts w:ascii="Times New Roman" w:hAnsi="Times New Roman" w:cs="Times New Roman"/>
          <w:sz w:val="28"/>
          <w:szCs w:val="28"/>
        </w:rPr>
        <w:t xml:space="preserve">В этой связи Минтрудом России подготовлен проект постановления Правительства Российской Федерации </w:t>
      </w:r>
      <w:r w:rsidRPr="00541616">
        <w:rPr>
          <w:rFonts w:ascii="Times New Roman" w:eastAsia="Arial Unicode MS" w:hAnsi="Times New Roman" w:cs="Times New Roman"/>
          <w:sz w:val="28"/>
          <w:szCs w:val="28"/>
        </w:rPr>
        <w:t xml:space="preserve">об утверждении </w:t>
      </w:r>
      <w:hyperlink w:anchor="Par32" w:history="1">
        <w:r w:rsidRPr="0016310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6310A">
        <w:rPr>
          <w:rFonts w:ascii="Times New Roman" w:hAnsi="Times New Roman" w:cs="Times New Roman"/>
          <w:sz w:val="28"/>
          <w:szCs w:val="28"/>
        </w:rPr>
        <w:t xml:space="preserve"> </w:t>
      </w:r>
      <w:r w:rsidRPr="0016310A">
        <w:rPr>
          <w:rFonts w:ascii="Times New Roman" w:hAnsi="Times New Roman" w:cs="Times New Roman"/>
          <w:bCs/>
          <w:sz w:val="28"/>
          <w:szCs w:val="28"/>
        </w:rPr>
        <w:t xml:space="preserve">предоставления и распределения иных межбюджетных трансфертов из федерального бюджета бюджетам субъектов Российской Федерации  на реализацию мероприятий по организации </w:t>
      </w:r>
      <w:r w:rsidRPr="0016310A">
        <w:rPr>
          <w:rFonts w:ascii="Times New Roman" w:hAnsi="Times New Roman" w:cs="Times New Roman"/>
          <w:sz w:val="28"/>
          <w:szCs w:val="28"/>
        </w:rPr>
        <w:t>профессионального обучения и дополнительного профессионального  образования лиц предпенсионного возраста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</w:t>
      </w:r>
      <w:proofErr w:type="gramEnd"/>
      <w:r w:rsidRPr="0016310A">
        <w:rPr>
          <w:rFonts w:ascii="Times New Roman" w:hAnsi="Times New Roman" w:cs="Times New Roman"/>
          <w:sz w:val="28"/>
          <w:szCs w:val="28"/>
        </w:rPr>
        <w:t>» национального проекта «Демография»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973" w:rsidRDefault="00945973" w:rsidP="00945973">
      <w:pPr>
        <w:spacing w:line="264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Вместе с тем, изменение пенсионного возраста будет проходить постепенно в связи с длительным переходным периодом, который продлиться 10 лет, с 1 января 2019 года и завершиться в 2028 году.</w:t>
      </w:r>
    </w:p>
    <w:p w:rsidR="00945973" w:rsidRDefault="00945973" w:rsidP="0094597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этой связи, начиная с 2019 года, число лиц предпенсионного возраста возрастет, как в связи с повышением пенсионного возраста, так и увеличением периода, когда гражданами предпенсионного возраста будут считаться граждане </w:t>
      </w:r>
      <w:r w:rsidRPr="006E1A1A">
        <w:rPr>
          <w:rFonts w:ascii="Times New Roman" w:hAnsi="Times New Roman"/>
          <w:sz w:val="28"/>
          <w:szCs w:val="28"/>
        </w:rPr>
        <w:t>в течение пяти лет до наступления возраста, дающего право на страховую пенсию по старости, в том</w:t>
      </w:r>
      <w:r>
        <w:rPr>
          <w:rFonts w:ascii="Times New Roman" w:hAnsi="Times New Roman"/>
          <w:sz w:val="28"/>
          <w:szCs w:val="28"/>
        </w:rPr>
        <w:t xml:space="preserve"> числе назначаемую досрочно.</w:t>
      </w:r>
    </w:p>
    <w:p w:rsidR="00945973" w:rsidRDefault="00945973" w:rsidP="00945973">
      <w:pPr>
        <w:spacing w:line="264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451B8C">
        <w:rPr>
          <w:rFonts w:ascii="Times New Roman" w:eastAsia="Arial Unicode MS" w:hAnsi="Times New Roman" w:cs="Times New Roman"/>
          <w:sz w:val="28"/>
          <w:szCs w:val="28"/>
        </w:rPr>
        <w:t xml:space="preserve"> результате реализации указанных мероприятий </w:t>
      </w:r>
      <w:r w:rsidRPr="00077059">
        <w:rPr>
          <w:rFonts w:ascii="Times New Roman" w:eastAsia="Arial Unicode MS" w:hAnsi="Times New Roman" w:cs="Times New Roman"/>
          <w:sz w:val="28"/>
          <w:szCs w:val="28"/>
        </w:rPr>
        <w:t xml:space="preserve">к 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Pr="00077059">
        <w:rPr>
          <w:rFonts w:ascii="Times New Roman" w:eastAsia="Arial Unicode MS" w:hAnsi="Times New Roman" w:cs="Times New Roman"/>
          <w:sz w:val="28"/>
          <w:szCs w:val="28"/>
        </w:rPr>
        <w:t xml:space="preserve">2024 году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мероприятиями по </w:t>
      </w:r>
      <w:r w:rsidRPr="00541616">
        <w:rPr>
          <w:rFonts w:ascii="Times New Roman" w:hAnsi="Times New Roman" w:cs="Times New Roman"/>
          <w:sz w:val="28"/>
          <w:szCs w:val="28"/>
        </w:rPr>
        <w:t>профессиональному обучению и дополнительному профессиональному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будет охвачено не </w:t>
      </w:r>
      <w:r w:rsidRPr="00077059">
        <w:rPr>
          <w:rFonts w:ascii="Times New Roman" w:eastAsia="Arial Unicode MS" w:hAnsi="Times New Roman" w:cs="Times New Roman"/>
          <w:sz w:val="28"/>
          <w:szCs w:val="28"/>
        </w:rPr>
        <w:t xml:space="preserve">менее 450 тыс. человек. </w:t>
      </w:r>
    </w:p>
    <w:p w:rsidR="00945973" w:rsidRPr="000B1A4F" w:rsidRDefault="00945973" w:rsidP="0094597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A4F">
        <w:rPr>
          <w:rFonts w:ascii="Times New Roman" w:eastAsia="Arial Unicode MS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Pr="000B1A4F">
        <w:rPr>
          <w:rFonts w:ascii="Times New Roman" w:hAnsi="Times New Roman"/>
          <w:sz w:val="28"/>
          <w:szCs w:val="28"/>
        </w:rPr>
        <w:t xml:space="preserve">не противоречит положениям </w:t>
      </w:r>
      <w:hyperlink r:id="rId7" w:history="1">
        <w:r w:rsidRPr="000B1A4F">
          <w:rPr>
            <w:rStyle w:val="a5"/>
            <w:rFonts w:ascii="Times New Roman" w:hAnsi="Times New Roman"/>
            <w:sz w:val="28"/>
            <w:szCs w:val="28"/>
          </w:rPr>
          <w:t>Договора</w:t>
        </w:r>
      </w:hyperlink>
      <w:r w:rsidRPr="000B1A4F">
        <w:rPr>
          <w:rFonts w:ascii="Times New Roman" w:hAnsi="Times New Roman"/>
          <w:sz w:val="28"/>
          <w:szCs w:val="28"/>
        </w:rPr>
        <w:t xml:space="preserve"> о Евразийском экономическом союзе, положениям иных международных договоров Российской Федерации.</w:t>
      </w:r>
    </w:p>
    <w:p w:rsidR="00112B06" w:rsidRDefault="006048CC"/>
    <w:sectPr w:rsidR="00112B06" w:rsidSect="006B0E02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F0" w:rsidRDefault="00990CED">
      <w:pPr>
        <w:spacing w:line="240" w:lineRule="auto"/>
      </w:pPr>
      <w:r>
        <w:separator/>
      </w:r>
    </w:p>
  </w:endnote>
  <w:endnote w:type="continuationSeparator" w:id="0">
    <w:p w:rsidR="003103F0" w:rsidRDefault="00990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F0" w:rsidRDefault="00990CED">
      <w:pPr>
        <w:spacing w:line="240" w:lineRule="auto"/>
      </w:pPr>
      <w:r>
        <w:separator/>
      </w:r>
    </w:p>
  </w:footnote>
  <w:footnote w:type="continuationSeparator" w:id="0">
    <w:p w:rsidR="003103F0" w:rsidRDefault="00990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31212"/>
      <w:docPartObj>
        <w:docPartGallery w:val="Page Numbers (Top of Page)"/>
        <w:docPartUnique/>
      </w:docPartObj>
    </w:sdtPr>
    <w:sdtEndPr/>
    <w:sdtContent>
      <w:p w:rsidR="005541B8" w:rsidRDefault="009459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8CC">
          <w:rPr>
            <w:noProof/>
          </w:rPr>
          <w:t>2</w:t>
        </w:r>
        <w:r>
          <w:fldChar w:fldCharType="end"/>
        </w:r>
      </w:p>
    </w:sdtContent>
  </w:sdt>
  <w:p w:rsidR="005541B8" w:rsidRDefault="00604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73"/>
    <w:rsid w:val="00190437"/>
    <w:rsid w:val="001F08BB"/>
    <w:rsid w:val="003103F0"/>
    <w:rsid w:val="004406D6"/>
    <w:rsid w:val="006048CC"/>
    <w:rsid w:val="00814F3F"/>
    <w:rsid w:val="00892194"/>
    <w:rsid w:val="00945973"/>
    <w:rsid w:val="00990CED"/>
    <w:rsid w:val="00AD4660"/>
    <w:rsid w:val="00C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3"/>
    <w:pPr>
      <w:spacing w:after="0" w:line="324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97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973"/>
  </w:style>
  <w:style w:type="character" w:styleId="a5">
    <w:name w:val="Hyperlink"/>
    <w:basedOn w:val="a0"/>
    <w:uiPriority w:val="99"/>
    <w:semiHidden/>
    <w:unhideWhenUsed/>
    <w:rsid w:val="00945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DBBEFE53DA9C88FE7297A721EF300767050C9B471B8DC695F8952703Y64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User</cp:lastModifiedBy>
  <cp:revision>4</cp:revision>
  <dcterms:created xsi:type="dcterms:W3CDTF">2018-10-19T05:43:00Z</dcterms:created>
  <dcterms:modified xsi:type="dcterms:W3CDTF">2018-12-10T05:10:00Z</dcterms:modified>
</cp:coreProperties>
</file>